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3D" w:rsidRPr="00075F3D" w:rsidRDefault="00075F3D" w:rsidP="00075F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lang w:eastAsia="ru-RU"/>
        </w:rPr>
      </w:pPr>
      <w:r w:rsidRPr="00075F3D"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lang w:eastAsia="ru-RU"/>
        </w:rPr>
        <w:t>Памятка об обезболивании. Всё самое важное.</w:t>
      </w:r>
    </w:p>
    <w:p w:rsidR="00075F3D" w:rsidRPr="00075F3D" w:rsidRDefault="00075F3D" w:rsidP="00075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</w:p>
    <w:p w:rsidR="00075F3D" w:rsidRPr="00075F3D" w:rsidRDefault="00075F3D" w:rsidP="00075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Что нужно знать, чтобы получить сильнодействующие препараты.</w:t>
      </w:r>
    </w:p>
    <w:p w:rsidR="00075F3D" w:rsidRPr="00075F3D" w:rsidRDefault="00075F3D" w:rsidP="00075F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Право выписывать обезболивающие имеет онколог, участковый-терапевт и фельдшер (если пациент живет в удаленном районе, где работает только фельдшерско-акушерский пункт), а также любой врач-специалист, прошедший обучение по работе с наркотическими средствами.</w:t>
      </w:r>
    </w:p>
    <w:p w:rsidR="00075F3D" w:rsidRPr="00075F3D" w:rsidRDefault="00075F3D" w:rsidP="00075F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Медработники, в том числе врачи выездных патронажных служб, имеют право выписывать рецепты непосредственно в день обращения пациента, в том числе при посещении больного на дому. Однако пациенту все равно придется идти в медучреждение, чтобы поставить печать на рецепте.</w:t>
      </w:r>
    </w:p>
    <w:p w:rsidR="00075F3D" w:rsidRPr="00075F3D" w:rsidRDefault="00075F3D" w:rsidP="00075F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Врач может назначать наркотические препараты единолично без врачебных комиссий, если это согласовано с руководителем учреждения.</w:t>
      </w:r>
    </w:p>
    <w:p w:rsidR="00075F3D" w:rsidRPr="00075F3D" w:rsidRDefault="00075F3D" w:rsidP="00075F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proofErr w:type="spellStart"/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Спецрецепт</w:t>
      </w:r>
      <w:proofErr w:type="spellEnd"/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действителен в течение 15 дней и может быть выписан в том числе в выходные и праздники.</w:t>
      </w:r>
    </w:p>
    <w:p w:rsidR="00075F3D" w:rsidRPr="00075F3D" w:rsidRDefault="00075F3D" w:rsidP="00075F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Медработники не имеют права требовать возврата использованных ампул, упаковок и </w:t>
      </w:r>
      <w:proofErr w:type="spellStart"/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трансдермальных</w:t>
      </w:r>
      <w:proofErr w:type="spellEnd"/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пластырей перед выписыванием следующего рецепта.</w:t>
      </w:r>
    </w:p>
    <w:p w:rsidR="00075F3D" w:rsidRPr="00075F3D" w:rsidRDefault="00075F3D" w:rsidP="00075F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Фельдшерско-акушерские пункты и амбулатории имеют право хранить наркотические препараты и отпускать такие лекарства пациентам вместо аптек.</w:t>
      </w:r>
    </w:p>
    <w:p w:rsidR="00075F3D" w:rsidRPr="00075F3D" w:rsidRDefault="00075F3D" w:rsidP="00075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Как получить рецепт в поликлинике.</w:t>
      </w:r>
    </w:p>
    <w:p w:rsidR="00075F3D" w:rsidRPr="00075F3D" w:rsidRDefault="00075F3D" w:rsidP="00075F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Пациент (или его доверенное лицо) идет к врачу или вызывает его для выписки рецепта на дом.</w:t>
      </w:r>
    </w:p>
    <w:p w:rsidR="00075F3D" w:rsidRPr="00075F3D" w:rsidRDefault="00075F3D" w:rsidP="00075F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Врач осматривает пациента, назначает препарат и при необходимости выписывает рецепт.</w:t>
      </w:r>
    </w:p>
    <w:p w:rsidR="00075F3D" w:rsidRPr="00075F3D" w:rsidRDefault="00075F3D" w:rsidP="00075F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Заведующий ставит круглую печать на рецептурном бланке.</w:t>
      </w:r>
    </w:p>
    <w:p w:rsidR="00075F3D" w:rsidRPr="00075F3D" w:rsidRDefault="00075F3D" w:rsidP="00075F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Поликлиника передает списки пациентов в аптеку по месту жительства.</w:t>
      </w:r>
    </w:p>
    <w:p w:rsidR="00075F3D" w:rsidRPr="00075F3D" w:rsidRDefault="00075F3D" w:rsidP="00075F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Пациент (или доверенное лицо) получает лекарство в аптеке по рецепту.</w:t>
      </w:r>
    </w:p>
    <w:p w:rsidR="00075F3D" w:rsidRPr="00075F3D" w:rsidRDefault="00075F3D" w:rsidP="0007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i/>
          <w:iCs/>
          <w:color w:val="626262"/>
          <w:sz w:val="24"/>
          <w:szCs w:val="24"/>
          <w:lang w:eastAsia="ru-RU"/>
        </w:rPr>
        <w:t>Обратите внимание:</w:t>
      </w:r>
    </w:p>
    <w:p w:rsidR="00075F3D" w:rsidRPr="00075F3D" w:rsidRDefault="00075F3D" w:rsidP="00075F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Препараты по </w:t>
      </w:r>
      <w:proofErr w:type="spellStart"/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спецрецептам</w:t>
      </w:r>
      <w:proofErr w:type="spellEnd"/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выдают не все аптеки, а только </w:t>
      </w:r>
      <w:proofErr w:type="gramStart"/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те,  которые</w:t>
      </w:r>
      <w:proofErr w:type="gramEnd"/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имеют право на отпуск НС, психотропных веществ, а также ядовитых веществ. Перечень аптек определяется приказом Департамента здравоохранения субъекта. Каждая поликлиника города прикреплена к определенной аптеке. Медицинская организация, выписавшая рецепт, передает списки больных в аптеку, к которой прикреплена. Адрес аптеки, где будет выдаваться лекарство, нужно уточнить у врача, выписавшего рецепт. Если в аптеке по месту жительства нужного обезболивающего нет, медучреждение обязано передать данные в другую аптеку, имеющую право отпуска НС и ПВ, или выписать препарат из числа имеющихся.</w:t>
      </w:r>
    </w:p>
    <w:p w:rsidR="00075F3D" w:rsidRPr="00075F3D" w:rsidRDefault="00075F3D" w:rsidP="00075F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Если лечащий врач в отпуске, необходимо обратиться к главному врачу или его заму по лечебной части, чтобы узнать список работников, имеющих право на выписку </w:t>
      </w: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lastRenderedPageBreak/>
        <w:t>наркотических препаратов для обезболивания. Такой перечень должен быть в любом медучреждении на основании внутреннего приказа по работе с наркотическими средствами.</w:t>
      </w:r>
    </w:p>
    <w:p w:rsidR="00075F3D" w:rsidRPr="00075F3D" w:rsidRDefault="00075F3D" w:rsidP="00075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Кто может получить препараты, если пациент не может прийти сам?</w:t>
      </w:r>
    </w:p>
    <w:p w:rsidR="00075F3D" w:rsidRPr="00075F3D" w:rsidRDefault="00075F3D" w:rsidP="00075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Родственники, социальные работники или любые другие доверенные лица (например, друзья).</w:t>
      </w:r>
    </w:p>
    <w:p w:rsidR="00075F3D" w:rsidRPr="00075F3D" w:rsidRDefault="00075F3D" w:rsidP="00075F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Перед выпиской рецепта на НС первично ли, повторно ли врач обязан осмотреть пациента. Соответственно, больной может и в устной форме сказать врачу, кто будет получать за него в поликлинике рецепт и лекарственный препарат в аптеке.</w:t>
      </w:r>
    </w:p>
    <w:p w:rsidR="00075F3D" w:rsidRPr="00075F3D" w:rsidRDefault="00075F3D" w:rsidP="00075F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Согласно законодательству, при первичном оформлении получения НС в поликлинике или при замене кандидатуры, получающего лекарственный препарат, на получающего в поликлинике заполняется форма, где отражены паспортные данные получающего, адрес проживания, степень родства по отношению к пациенту. Эта форма подклеивается в карточку. В г. Москве это Приложение 22 к Приказу №1077 от 11.12.2015 г.</w:t>
      </w:r>
    </w:p>
    <w:p w:rsidR="00075F3D" w:rsidRPr="00075F3D" w:rsidRDefault="00075F3D" w:rsidP="00075F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Доверенному лицу обязательно иметь при себе СВОЙ паспорт и копию паспорта пациента.</w:t>
      </w:r>
    </w:p>
    <w:p w:rsidR="00075F3D" w:rsidRPr="00075F3D" w:rsidRDefault="00075F3D" w:rsidP="00075F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Желательно (но не обязательно!), чтобы у доверенного лица было на руках заявление на получение наркотических обезболивающих от пациента.</w:t>
      </w:r>
    </w:p>
    <w:p w:rsidR="00075F3D" w:rsidRPr="00075F3D" w:rsidRDefault="00075F3D" w:rsidP="00075F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Соцработник по закону имеет право отказаться от получения сильнодействующих препаратов для больного.</w:t>
      </w:r>
    </w:p>
    <w:p w:rsidR="00075F3D" w:rsidRPr="00075F3D" w:rsidRDefault="00075F3D" w:rsidP="00075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Как получить обезболивающие при выписке из стационара или хосписа</w:t>
      </w:r>
    </w:p>
    <w:p w:rsidR="00075F3D" w:rsidRPr="00075F3D" w:rsidRDefault="00075F3D" w:rsidP="00075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При выписке пациента медработники обязаны:</w:t>
      </w:r>
    </w:p>
    <w:p w:rsidR="00075F3D" w:rsidRPr="00075F3D" w:rsidRDefault="00075F3D" w:rsidP="00075F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При наличии у медучреждения лицензии на работу с наркотическими и психотропными веществами выдать пациенту препарат на срок до пяти дней из запасов стационара, либо выписать рецепт для получения обезболивающего лекарства в аптеке, к которой прикреплена медицинская организация.</w:t>
      </w:r>
      <w:bookmarkStart w:id="0" w:name="_GoBack"/>
      <w:bookmarkEnd w:id="0"/>
    </w:p>
    <w:p w:rsidR="00075F3D" w:rsidRPr="00075F3D" w:rsidRDefault="00075F3D" w:rsidP="00075F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При отсутствии соответствующей лицензии медработники обязаны связаться с поликлиникой по месту жительства пациента и сообщить руководству территориальной поликлиники для принятия решения об обеспечении пациента с хроническим болевым </w:t>
      </w:r>
      <w:proofErr w:type="gramStart"/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синдромом  НС</w:t>
      </w:r>
      <w:proofErr w:type="gramEnd"/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и проведения дальнейшего планового обезболивания в установленном порядке.</w:t>
      </w:r>
    </w:p>
    <w:p w:rsidR="00075F3D" w:rsidRPr="00075F3D" w:rsidRDefault="00075F3D" w:rsidP="00075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 xml:space="preserve">Действия сотрудников скорой помощи при обезболивании </w:t>
      </w:r>
      <w:proofErr w:type="spellStart"/>
      <w:r w:rsidRPr="00075F3D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онкобольных</w:t>
      </w:r>
      <w:proofErr w:type="spellEnd"/>
    </w:p>
    <w:p w:rsidR="00075F3D" w:rsidRPr="00075F3D" w:rsidRDefault="00075F3D" w:rsidP="00075F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Если по каким-либо причинам пациент не может самостоятельно провести обезболивание, это обязана сделать бригада скорой помощи, используя средства пациента.</w:t>
      </w:r>
    </w:p>
    <w:p w:rsidR="00075F3D" w:rsidRPr="00075F3D" w:rsidRDefault="00075F3D" w:rsidP="00075F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Если боль не снимается ненаркотическими препаратами, используются наркотические средства бригады скорой помощи (в рамках оказания скорой медицинской помощи в неотложной форме). В каждой бригаде такие средства есть.</w:t>
      </w:r>
    </w:p>
    <w:p w:rsidR="00075F3D" w:rsidRPr="00075F3D" w:rsidRDefault="00075F3D" w:rsidP="00075F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Скорая делает запись о проведении обезболивания в карте вызовов, заведующий подстанцией информирует руководство территориальной поликлиники для принятия решения об обеспечении пациента наркотическим средством и проведения дальнейшего планового обезболивания в установленном порядке.</w:t>
      </w:r>
    </w:p>
    <w:p w:rsidR="00075F3D" w:rsidRPr="00075F3D" w:rsidRDefault="00075F3D" w:rsidP="00075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lastRenderedPageBreak/>
        <w:t>Что делать, если возникли трудности с назначением обезболивающего</w:t>
      </w:r>
    </w:p>
    <w:p w:rsidR="00075F3D" w:rsidRPr="00075F3D" w:rsidRDefault="00075F3D" w:rsidP="00075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В случае затруднений при получении рецепта на наркотическое обезболивающее по месту жительства следует обратиться за помощью по телефонам горячих линий Минздрава и Росздравнадзора.</w:t>
      </w:r>
    </w:p>
    <w:p w:rsidR="00075F3D" w:rsidRPr="00075F3D" w:rsidRDefault="00075F3D" w:rsidP="00075F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Горячая линия Минздрава РФ: 8 800 200-03-89</w:t>
      </w:r>
    </w:p>
    <w:p w:rsidR="00075F3D" w:rsidRPr="00075F3D" w:rsidRDefault="00075F3D" w:rsidP="00075F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Горячая линия Росздравнадзора по обезболиванию: 8 800 500-18-35</w:t>
      </w:r>
    </w:p>
    <w:p w:rsidR="00075F3D" w:rsidRPr="00075F3D" w:rsidRDefault="00075F3D" w:rsidP="00075F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075F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Горячая линия по вопросам оказания паллиативной помощи: 8 800 700-84-36</w:t>
      </w:r>
    </w:p>
    <w:p w:rsidR="00F4344C" w:rsidRDefault="00F4344C"/>
    <w:sectPr w:rsidR="00F4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663"/>
    <w:multiLevelType w:val="multilevel"/>
    <w:tmpl w:val="00F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16E4B"/>
    <w:multiLevelType w:val="multilevel"/>
    <w:tmpl w:val="F77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730D3"/>
    <w:multiLevelType w:val="multilevel"/>
    <w:tmpl w:val="B8F8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D1CCF"/>
    <w:multiLevelType w:val="multilevel"/>
    <w:tmpl w:val="CFA2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57CDB"/>
    <w:multiLevelType w:val="multilevel"/>
    <w:tmpl w:val="650C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45CDA"/>
    <w:multiLevelType w:val="multilevel"/>
    <w:tmpl w:val="D7E4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152B64"/>
    <w:multiLevelType w:val="multilevel"/>
    <w:tmpl w:val="CFF4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F555A"/>
    <w:multiLevelType w:val="multilevel"/>
    <w:tmpl w:val="5B30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454B57"/>
    <w:multiLevelType w:val="multilevel"/>
    <w:tmpl w:val="2B4E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A726E5"/>
    <w:multiLevelType w:val="multilevel"/>
    <w:tmpl w:val="991C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784F64"/>
    <w:multiLevelType w:val="multilevel"/>
    <w:tmpl w:val="0F44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5536E8"/>
    <w:multiLevelType w:val="multilevel"/>
    <w:tmpl w:val="5D44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7D3372"/>
    <w:multiLevelType w:val="multilevel"/>
    <w:tmpl w:val="8DCE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BA4BE9"/>
    <w:multiLevelType w:val="multilevel"/>
    <w:tmpl w:val="C698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722B80"/>
    <w:multiLevelType w:val="multilevel"/>
    <w:tmpl w:val="107C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87466C"/>
    <w:multiLevelType w:val="multilevel"/>
    <w:tmpl w:val="9B26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14"/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C7"/>
    <w:rsid w:val="00075F3D"/>
    <w:rsid w:val="00E814C7"/>
    <w:rsid w:val="00F4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FAAE"/>
  <w15:chartTrackingRefBased/>
  <w15:docId w15:val="{6FF324CC-8095-4F63-85F7-7AFBE4ED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4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2018-06-15T12:16:00Z</cp:lastPrinted>
  <dcterms:created xsi:type="dcterms:W3CDTF">2018-06-15T12:06:00Z</dcterms:created>
  <dcterms:modified xsi:type="dcterms:W3CDTF">2018-06-15T12:16:00Z</dcterms:modified>
</cp:coreProperties>
</file>